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B76B">
      <w:pPr>
        <w:widowControl w:val="0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附件2：</w:t>
      </w:r>
    </w:p>
    <w:p w14:paraId="25464356">
      <w:pPr>
        <w:widowControl w:val="0"/>
        <w:rPr>
          <w:rFonts w:ascii="仿宋" w:hAnsi="仿宋" w:eastAsia="仿宋"/>
          <w:sz w:val="24"/>
          <w:szCs w:val="24"/>
        </w:rPr>
      </w:pPr>
    </w:p>
    <w:p w14:paraId="13920E51">
      <w:pPr>
        <w:widowControl w:val="0"/>
        <w:spacing w:line="400" w:lineRule="exact"/>
        <w:jc w:val="center"/>
        <w:rPr>
          <w:rFonts w:ascii="方正小标宋_GBK" w:hAnsi="仿宋" w:eastAsia="方正小标宋_GBK" w:cs="仿宋_GB2312"/>
          <w:bCs/>
          <w:sz w:val="36"/>
          <w:szCs w:val="36"/>
        </w:rPr>
      </w:pPr>
      <w:r>
        <w:rPr>
          <w:rFonts w:hint="eastAsia" w:ascii="方正小标宋_GBK" w:hAnsi="仿宋" w:eastAsia="方正小标宋_GBK" w:cs="仿宋_GB2312"/>
          <w:bCs/>
          <w:sz w:val="36"/>
          <w:szCs w:val="36"/>
        </w:rPr>
        <w:t>重庆机电职业技术大学学分认定与转换申请表</w:t>
      </w:r>
    </w:p>
    <w:p w14:paraId="653BE542">
      <w:pPr>
        <w:widowControl w:val="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（用于学历学习成果申请）</w:t>
      </w:r>
    </w:p>
    <w:tbl>
      <w:tblPr>
        <w:tblStyle w:val="4"/>
        <w:tblW w:w="90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19"/>
        <w:gridCol w:w="1275"/>
        <w:gridCol w:w="1276"/>
        <w:gridCol w:w="807"/>
        <w:gridCol w:w="1276"/>
      </w:tblGrid>
      <w:tr w14:paraId="6B134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F8C8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学生姓名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E865">
            <w:pPr>
              <w:widowControl w:val="0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F6D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学　　号</w:t>
            </w:r>
          </w:p>
        </w:tc>
        <w:tc>
          <w:tcPr>
            <w:tcW w:w="33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DBD8A6">
            <w:pPr>
              <w:widowControl w:val="0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</w:tr>
      <w:tr w14:paraId="73159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B0C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所在学院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36FF46">
            <w:pPr>
              <w:widowControl w:val="0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EBFA32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专业班级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EA1ADF">
            <w:pPr>
              <w:widowControl w:val="0"/>
              <w:rPr>
                <w:rFonts w:ascii="仿宋" w:hAnsi="仿宋" w:eastAsia="仿宋" w:cs="仿宋_GB2312"/>
                <w:spacing w:val="4"/>
                <w:sz w:val="24"/>
              </w:rPr>
            </w:pPr>
          </w:p>
        </w:tc>
      </w:tr>
      <w:tr w14:paraId="464DE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DE1B6BF">
            <w:pPr>
              <w:widowControl w:val="0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申请课程</w:t>
            </w:r>
          </w:p>
          <w:p w14:paraId="772C8CBC">
            <w:pPr>
              <w:widowControl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信息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1FEFDA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课程名称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4132DE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课程性质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496318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开课学期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6B3E41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3FEF5F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拟转换</w:t>
            </w:r>
          </w:p>
          <w:p w14:paraId="3DCEEC59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课程大类</w:t>
            </w:r>
          </w:p>
        </w:tc>
      </w:tr>
      <w:tr w14:paraId="36DD5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6B7C22A">
            <w:pPr>
              <w:widowContro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2A0A278">
            <w:pPr>
              <w:widowControl w:val="0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85ADF0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6E8995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A0F838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5F1CB7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63783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569B423">
            <w:pPr>
              <w:widowContro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330931C">
            <w:pPr>
              <w:widowControl w:val="0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885E55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97AF75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32E769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E45AB2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54C1D0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5EE809B">
            <w:pPr>
              <w:widowContro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9C888E8">
            <w:pPr>
              <w:widowControl w:val="0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391AE1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C8E11D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70D1ED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325A60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069DB9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C8CA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证明材料</w:t>
            </w:r>
          </w:p>
          <w:p w14:paraId="6AECBC0E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目录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6F75AA7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（逐条列出证明材料名称并将材料附于表后，可附件）</w:t>
            </w:r>
          </w:p>
          <w:p w14:paraId="2A5D6BFF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5D04D95F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1E13F325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7E639FEA">
            <w:pPr>
              <w:widowControl w:val="0"/>
              <w:jc w:val="left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4EFACD2B">
            <w:pPr>
              <w:widowControl w:val="0"/>
              <w:jc w:val="left"/>
              <w:rPr>
                <w:rFonts w:ascii="仿宋" w:hAnsi="仿宋" w:eastAsia="仿宋"/>
                <w:spacing w:val="4"/>
                <w:sz w:val="24"/>
              </w:rPr>
            </w:pPr>
          </w:p>
        </w:tc>
      </w:tr>
      <w:tr w14:paraId="59E63B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076B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所在学院</w:t>
            </w:r>
          </w:p>
          <w:p w14:paraId="7FA0877B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审核意见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7A8460">
            <w:pPr>
              <w:widowControl w:val="0"/>
              <w:ind w:right="436"/>
              <w:rPr>
                <w:rFonts w:ascii="仿宋" w:hAnsi="仿宋" w:eastAsia="仿宋"/>
                <w:spacing w:val="4"/>
                <w:sz w:val="24"/>
              </w:rPr>
            </w:pPr>
          </w:p>
          <w:p w14:paraId="1335391C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 xml:space="preserve">：      </w:t>
            </w:r>
          </w:p>
          <w:p w14:paraId="7BDC9FAA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年    月    日</w:t>
            </w:r>
          </w:p>
        </w:tc>
      </w:tr>
      <w:tr w14:paraId="6D429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3DF5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教务处</w:t>
            </w:r>
          </w:p>
          <w:p w14:paraId="361BCE4D">
            <w:pPr>
              <w:widowControl w:val="0"/>
              <w:jc w:val="center"/>
              <w:rPr>
                <w:rFonts w:ascii="仿宋" w:hAnsi="仿宋"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认定意见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C621D5">
            <w:pPr>
              <w:widowControl w:val="0"/>
              <w:ind w:right="436"/>
              <w:rPr>
                <w:rFonts w:ascii="仿宋" w:hAnsi="仿宋" w:eastAsia="仿宋"/>
                <w:spacing w:val="4"/>
                <w:sz w:val="24"/>
              </w:rPr>
            </w:pPr>
          </w:p>
          <w:p w14:paraId="430CDB9E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 xml:space="preserve">：      </w:t>
            </w:r>
          </w:p>
          <w:p w14:paraId="5F52242C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年    月    日</w:t>
            </w:r>
          </w:p>
        </w:tc>
      </w:tr>
      <w:tr w14:paraId="740D4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FB6F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分管校长</w:t>
            </w:r>
          </w:p>
          <w:p w14:paraId="69E09894">
            <w:pPr>
              <w:widowControl w:val="0"/>
              <w:jc w:val="center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意见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4A5C00">
            <w:pPr>
              <w:widowControl w:val="0"/>
              <w:ind w:right="437"/>
              <w:rPr>
                <w:rFonts w:ascii="仿宋" w:hAnsi="仿宋" w:eastAsia="仿宋" w:cs="仿宋_GB2312"/>
                <w:spacing w:val="4"/>
                <w:sz w:val="24"/>
              </w:rPr>
            </w:pPr>
          </w:p>
          <w:p w14:paraId="07B85DF8">
            <w:pPr>
              <w:widowControl w:val="0"/>
              <w:ind w:right="436" w:firstLine="4588" w:firstLineChars="1850"/>
              <w:rPr>
                <w:rFonts w:ascii="仿宋" w:hAnsi="仿宋" w:eastAsia="仿宋" w:cs="仿宋_GB2312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签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 xml:space="preserve">：      </w:t>
            </w:r>
          </w:p>
          <w:p w14:paraId="46F9B122">
            <w:pPr>
              <w:widowControl w:val="0"/>
              <w:ind w:right="436" w:firstLine="4588" w:firstLineChars="1850"/>
              <w:rPr>
                <w:rFonts w:ascii="仿宋" w:hAnsi="仿宋" w:eastAsia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年    月    日</w:t>
            </w:r>
          </w:p>
        </w:tc>
      </w:tr>
    </w:tbl>
    <w:p w14:paraId="3D887217">
      <w:pPr>
        <w:widowControl w:val="0"/>
        <w:snapToGrid w:val="0"/>
        <w:rPr>
          <w:rFonts w:ascii="仿宋" w:hAnsi="仿宋" w:eastAsia="仿宋" w:cs="宋体"/>
          <w:spacing w:val="4"/>
          <w:sz w:val="24"/>
          <w:szCs w:val="24"/>
        </w:rPr>
      </w:pPr>
      <w:r>
        <w:rPr>
          <w:rFonts w:hint="eastAsia" w:ascii="仿宋" w:hAnsi="仿宋" w:eastAsia="仿宋" w:cs="宋体"/>
          <w:spacing w:val="4"/>
          <w:sz w:val="24"/>
          <w:szCs w:val="24"/>
        </w:rPr>
        <w:t>注：①“课程性质”填写：通识必修课、通识选修课、职业基础课、职业技术课等。</w:t>
      </w:r>
    </w:p>
    <w:p w14:paraId="368DB931">
      <w:pPr>
        <w:widowControl w:val="0"/>
        <w:snapToGrid w:val="0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②“拟转换课程大类”填写“通识选修课”或“职业拓展课”。</w:t>
      </w:r>
    </w:p>
    <w:p w14:paraId="760668A9">
      <w:pPr>
        <w:widowControl w:val="0"/>
        <w:snapToGrid w:val="0"/>
        <w:ind w:firstLine="480" w:firstLineChars="200"/>
        <w:rPr>
          <w:rFonts w:ascii="仿宋" w:hAnsi="仿宋" w:eastAsia="仿宋"/>
          <w:b/>
          <w:bCs/>
          <w:spacing w:val="4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③</w:t>
      </w:r>
      <w:r>
        <w:rPr>
          <w:rFonts w:hint="eastAsia" w:ascii="仿宋" w:hAnsi="仿宋" w:eastAsia="仿宋" w:cs="宋体"/>
          <w:spacing w:val="4"/>
          <w:sz w:val="24"/>
          <w:szCs w:val="24"/>
        </w:rPr>
        <w:t>证明材料包括：各类证书复印件，参赛证明，论文及所载刊物的封面、目录复印件等。</w:t>
      </w:r>
    </w:p>
    <w:p w14:paraId="6EEA0FC1">
      <w:pPr>
        <w:widowControl w:val="0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④</w:t>
      </w:r>
      <w:r>
        <w:rPr>
          <w:rFonts w:hint="eastAsia" w:ascii="仿宋" w:hAnsi="仿宋" w:eastAsia="仿宋" w:cs="宋体"/>
          <w:kern w:val="0"/>
          <w:sz w:val="24"/>
          <w:szCs w:val="24"/>
        </w:rPr>
        <w:t>此表一式两份，分别由教务处和学生所在二级学院分别保存。</w:t>
      </w:r>
    </w:p>
    <w:p w14:paraId="246B6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50"/>
    <w:rsid w:val="007E3550"/>
    <w:rsid w:val="00974EC8"/>
    <w:rsid w:val="00C4749E"/>
    <w:rsid w:val="00F61198"/>
    <w:rsid w:val="726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278</Words>
  <Characters>278</Characters>
  <Lines>2</Lines>
  <Paragraphs>1</Paragraphs>
  <TotalTime>0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2018-05-10T09:10:00Z</dcterms:created>
  <dc:creator>Administrator</dc:creator>
  <cp:lastModifiedBy>Crazy</cp:lastModifiedBy>
  <dcterms:modified xsi:type="dcterms:W3CDTF">2025-11-20T08:55:33Z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EB2BA82E93CB488786CE978BBD0EB7D6_13</vt:lpwstr>
  </property>
</Properties>
</file>